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color w:val="403152"/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626110</wp:posOffset>
                </wp:positionH>
                <wp:positionV relativeFrom="paragraph">
                  <wp:posOffset>90170</wp:posOffset>
                </wp:positionV>
                <wp:extent cx="2286000" cy="8191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285280" cy="81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49.3pt;margin-top:7.1pt;width:179.9pt;height:64.4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1791335" cy="14865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790640" cy="1486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17.05pt;width:140.95pt;height:116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ab/>
        <w:t xml:space="preserve">                                                    </w:t>
      </w:r>
    </w:p>
    <w:p>
      <w:pPr>
        <w:pStyle w:val="Normal"/>
        <w:jc w:val="center"/>
        <w:rPr/>
      </w:pPr>
      <w:r>
        <w:rPr>
          <w:b/>
          <w:color w:val="403152"/>
          <w:sz w:val="28"/>
          <w:szCs w:val="28"/>
        </w:rPr>
        <w:t>KRAJSKÉ</w:t>
      </w:r>
      <w:r>
        <w:rPr>
          <w:b/>
          <w:color w:val="403152"/>
          <w:sz w:val="28"/>
          <w:szCs w:val="28"/>
        </w:rPr>
        <w:t xml:space="preserve"> KOLO – O</w:t>
      </w:r>
      <w:r>
        <w:rPr>
          <w:b/>
          <w:color w:val="403152"/>
          <w:sz w:val="28"/>
          <w:szCs w:val="28"/>
        </w:rPr>
        <w:t>LOMOUCKÝ KRAJ</w:t>
      </w:r>
    </w:p>
    <w:p>
      <w:pPr>
        <w:pStyle w:val="Normal"/>
        <w:jc w:val="center"/>
        <w:rPr>
          <w:b/>
          <w:b/>
        </w:rPr>
      </w:pPr>
      <w:r>
        <w:rPr>
          <w:b/>
          <w:color w:val="403152"/>
          <w:sz w:val="52"/>
          <w:szCs w:val="52"/>
        </w:rPr>
        <w:t>ŠTAFETOVÝ POHÁR 2017</w:t>
      </w:r>
      <w:r>
        <w:rPr>
          <w:rFonts w:cs="TitilliumText22L-XBold"/>
          <w:b/>
          <w:bCs/>
          <w:color w:val="FFFFFF"/>
          <w:sz w:val="19"/>
          <w:szCs w:val="19"/>
        </w:rPr>
        <w:t>ohar.cz</w:t>
      </w:r>
    </w:p>
    <w:p>
      <w:pPr>
        <w:pStyle w:val="Normal"/>
        <w:rPr/>
      </w:pPr>
      <w:r>
        <w:rPr>
          <w:b/>
        </w:rPr>
        <w:t>Termín:</w:t>
      </w:r>
      <w:r>
        <w:rPr/>
        <w:tab/>
        <w:tab/>
        <w:tab/>
      </w:r>
      <w:r>
        <w:rPr/>
        <w:t>16</w:t>
      </w:r>
      <w:r>
        <w:rPr/>
        <w:t>.5.2017</w:t>
      </w:r>
    </w:p>
    <w:p>
      <w:pPr>
        <w:pStyle w:val="Normal"/>
        <w:rPr>
          <w:b/>
          <w:b/>
        </w:rPr>
      </w:pPr>
      <w:r>
        <w:rPr>
          <w:b/>
        </w:rPr>
        <w:t>Místo:</w:t>
        <w:tab/>
      </w:r>
      <w:r>
        <w:rPr/>
        <w:tab/>
        <w:tab/>
        <w:t>Tyršův stadion, Žerotínova 55, Šumperk, 78701</w:t>
      </w:r>
    </w:p>
    <w:p>
      <w:pPr>
        <w:pStyle w:val="Normal"/>
        <w:rPr>
          <w:rFonts w:cs="Calibri"/>
          <w:b/>
          <w:b/>
        </w:rPr>
      </w:pPr>
      <w:r>
        <w:rPr>
          <w:b/>
        </w:rPr>
        <w:t>Ředitel závodu:</w:t>
      </w:r>
      <w:r>
        <w:rPr/>
        <w:tab/>
        <w:tab/>
      </w:r>
      <w:r>
        <w:rPr/>
        <w:t xml:space="preserve">Mgr. </w:t>
      </w:r>
      <w:r>
        <w:rPr/>
        <w:t>Tomáš Vykydal</w:t>
      </w:r>
    </w:p>
    <w:p>
      <w:pPr>
        <w:pStyle w:val="NormalWeb"/>
        <w:ind w:left="2124" w:hanging="2124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Disciplíny:</w:t>
      </w:r>
      <w:r>
        <w:rPr>
          <w:rFonts w:cs="Calibri" w:ascii="Calibri" w:hAnsi="Calibri"/>
          <w:sz w:val="22"/>
          <w:szCs w:val="22"/>
        </w:rPr>
        <w:tab/>
        <w:t>smíšené štafety dívek a chlapců z 1. – 5. tříd podle vypsaných kategorií v závodech na 8x100m a 8x200m.</w:t>
      </w:r>
    </w:p>
    <w:p>
      <w:pPr>
        <w:pStyle w:val="NormalWeb"/>
        <w:ind w:left="2124" w:hanging="2124"/>
        <w:rPr/>
      </w:pPr>
      <w:r>
        <w:rPr>
          <w:rFonts w:cs="Calibri" w:ascii="Calibri" w:hAnsi="Calibri"/>
          <w:b/>
          <w:sz w:val="22"/>
          <w:szCs w:val="22"/>
        </w:rPr>
        <w:t xml:space="preserve">Doplňkové disciplíny: </w:t>
        <w:tab/>
      </w:r>
      <w:r>
        <w:rPr>
          <w:rFonts w:cs="Calibri" w:ascii="Calibri" w:hAnsi="Calibri"/>
          <w:b w:val="false"/>
          <w:bCs w:val="false"/>
          <w:sz w:val="22"/>
          <w:szCs w:val="22"/>
        </w:rPr>
        <w:t>běh přes „žebřík“, hod medíkem přes hlavu</w:t>
      </w:r>
    </w:p>
    <w:p>
      <w:pPr>
        <w:pStyle w:val="NormalWeb"/>
        <w:ind w:left="2124" w:hanging="2124"/>
        <w:rPr/>
      </w:pPr>
      <w:r>
        <w:rPr>
          <w:rFonts w:cs="Calibri" w:ascii="Calibri" w:hAnsi="Calibri"/>
          <w:b/>
          <w:sz w:val="22"/>
          <w:szCs w:val="22"/>
        </w:rPr>
        <w:t>Přihlášky:</w:t>
      </w:r>
      <w:r>
        <w:rPr>
          <w:rFonts w:cs="Calibri" w:ascii="Calibri" w:hAnsi="Calibri"/>
          <w:sz w:val="22"/>
          <w:szCs w:val="22"/>
        </w:rPr>
        <w:tab/>
        <w:t xml:space="preserve">na webu </w:t>
      </w:r>
      <w:hyperlink r:id="rId4">
        <w:r>
          <w:rPr>
            <w:rStyle w:val="Internetovodkaz"/>
            <w:rFonts w:cs="Calibri" w:ascii="Calibri" w:hAnsi="Calibri"/>
            <w:sz w:val="22"/>
            <w:szCs w:val="22"/>
          </w:rPr>
          <w:t>www.stafetovypohar.cz</w:t>
        </w:r>
      </w:hyperlink>
      <w:r>
        <w:rPr>
          <w:rFonts w:cs="Calibri" w:ascii="Calibri" w:hAnsi="Calibri"/>
          <w:sz w:val="22"/>
          <w:szCs w:val="22"/>
        </w:rPr>
        <w:t xml:space="preserve">, zde škola v přihlašovacím formuláři přihlásí svojí štafetu do </w:t>
      </w:r>
      <w:r>
        <w:rPr>
          <w:rFonts w:cs="Calibri" w:ascii="Calibri" w:hAnsi="Calibri"/>
          <w:sz w:val="22"/>
          <w:szCs w:val="22"/>
        </w:rPr>
        <w:t>krajského kola.</w:t>
      </w:r>
    </w:p>
    <w:p>
      <w:pPr>
        <w:pStyle w:val="NoSpacing"/>
        <w:ind w:left="2124" w:hanging="2124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Systém soutěže:</w:t>
      </w:r>
      <w:r>
        <w:rPr>
          <w:rFonts w:cs="Calibri" w:ascii="Calibri" w:hAnsi="Calibri"/>
          <w:sz w:val="22"/>
          <w:szCs w:val="22"/>
        </w:rPr>
        <w:tab/>
        <w:t xml:space="preserve">Časy všech tří štafet se sčítají. Vítězí družstvo s nejnižším součtem časů. </w:t>
      </w:r>
    </w:p>
    <w:p>
      <w:pPr>
        <w:pStyle w:val="NoSpacing"/>
        <w:ind w:left="2124" w:hanging="2124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ab/>
      </w:r>
      <w:r>
        <w:rPr>
          <w:rFonts w:cs="Calibri" w:ascii="Calibri" w:hAnsi="Calibri"/>
          <w:sz w:val="22"/>
          <w:szCs w:val="22"/>
        </w:rPr>
        <w:t xml:space="preserve">U štafety 8x200 m A a 8x200 m B se započítává rychlejší štafeta. Při rovnosti časů rozhoduje čas ve štafetě 8x200 m. </w:t>
      </w:r>
    </w:p>
    <w:p>
      <w:pPr>
        <w:pStyle w:val="NoSpacing"/>
        <w:ind w:left="2124" w:hanging="2124"/>
        <w:jc w:val="both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ab/>
      </w:r>
      <w:r>
        <w:rPr>
          <w:rFonts w:cs="Calibri" w:ascii="Calibri" w:hAnsi="Calibri"/>
          <w:sz w:val="22"/>
          <w:szCs w:val="22"/>
        </w:rPr>
        <w:t>Při nenastoupení štafety se škola nezapočítává do celkového pořadí.</w:t>
      </w:r>
    </w:p>
    <w:p>
      <w:pPr>
        <w:pStyle w:val="NoSpacing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ind w:left="2124" w:hanging="2124"/>
        <w:jc w:val="both"/>
        <w:rPr/>
      </w:pPr>
      <w:r>
        <w:rPr>
          <w:rFonts w:cs="Calibri" w:ascii="Calibri" w:hAnsi="Calibri"/>
          <w:b/>
          <w:sz w:val="22"/>
          <w:szCs w:val="22"/>
        </w:rPr>
        <w:t>Postup:</w:t>
      </w:r>
      <w:r>
        <w:rPr>
          <w:rFonts w:cs="Calibri" w:ascii="Calibri" w:hAnsi="Calibri"/>
          <w:sz w:val="22"/>
          <w:szCs w:val="22"/>
        </w:rPr>
        <w:tab/>
        <w:t xml:space="preserve"> </w:t>
      </w:r>
    </w:p>
    <w:p>
      <w:pPr>
        <w:pStyle w:val="NormalWeb"/>
        <w:ind w:left="2124" w:hanging="2124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Odměny:</w:t>
      </w:r>
      <w:r>
        <w:rPr>
          <w:rFonts w:cs="Calibri" w:ascii="Calibri" w:hAnsi="Calibri"/>
          <w:sz w:val="22"/>
          <w:szCs w:val="22"/>
        </w:rPr>
        <w:tab/>
        <w:t>První tři školy v absolutním pořadí obdrží diplomy, medaile a poháry. Každý závodník navíc dostane malý dárek.</w:t>
      </w:r>
    </w:p>
    <w:p>
      <w:pPr>
        <w:pStyle w:val="NormalWeb"/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Časový pořad: 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8.30 – 9.</w:t>
      </w:r>
      <w:r>
        <w:rPr>
          <w:rFonts w:cs="Calibri" w:ascii="Calibri" w:hAnsi="Calibri"/>
          <w:sz w:val="22"/>
          <w:szCs w:val="22"/>
        </w:rPr>
        <w:t>3</w:t>
      </w:r>
      <w:r>
        <w:rPr>
          <w:rFonts w:cs="Calibri" w:ascii="Calibri" w:hAnsi="Calibri"/>
          <w:sz w:val="22"/>
          <w:szCs w:val="22"/>
        </w:rPr>
        <w:t>0</w:t>
        <w:tab/>
        <w:t>prezentace štafet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9.</w:t>
      </w:r>
      <w:r>
        <w:rPr>
          <w:rFonts w:cs="Calibri" w:ascii="Calibri" w:hAnsi="Calibri"/>
          <w:sz w:val="22"/>
          <w:szCs w:val="22"/>
        </w:rPr>
        <w:t>3</w:t>
      </w:r>
      <w:r>
        <w:rPr>
          <w:rFonts w:cs="Calibri" w:ascii="Calibri" w:hAnsi="Calibri"/>
          <w:sz w:val="22"/>
          <w:szCs w:val="22"/>
        </w:rPr>
        <w:t>0</w:t>
        <w:tab/>
        <w:t>porada vedoucích družstev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9.</w:t>
      </w:r>
      <w:r>
        <w:rPr>
          <w:rFonts w:cs="Calibri" w:ascii="Calibri" w:hAnsi="Calibri"/>
          <w:sz w:val="22"/>
          <w:szCs w:val="22"/>
        </w:rPr>
        <w:t>4</w:t>
      </w:r>
      <w:r>
        <w:rPr>
          <w:rFonts w:cs="Calibri" w:ascii="Calibri" w:hAnsi="Calibri"/>
          <w:sz w:val="22"/>
          <w:szCs w:val="22"/>
        </w:rPr>
        <w:t>5</w:t>
        <w:tab/>
        <w:t>Slavnostní zahájení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10.0</w:t>
      </w:r>
      <w:r>
        <w:rPr>
          <w:rFonts w:cs="Calibri" w:ascii="Calibri" w:hAnsi="Calibri"/>
          <w:sz w:val="22"/>
          <w:szCs w:val="22"/>
        </w:rPr>
        <w:t>0</w:t>
        <w:tab/>
        <w:t>start závodu 8x100m 1. – 3. třídy celkem max. 3 běhy po pěti štafetách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10.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  <w:sz w:val="22"/>
          <w:szCs w:val="22"/>
        </w:rPr>
        <w:tab/>
        <w:t>start závodu 8x100m 4. – 5. třídy celkem 3 běhy po pěti štafetách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10.</w:t>
      </w:r>
      <w:r>
        <w:rPr>
          <w:rFonts w:cs="Calibri" w:ascii="Calibri" w:hAnsi="Calibri"/>
          <w:sz w:val="22"/>
          <w:szCs w:val="22"/>
        </w:rPr>
        <w:t>4</w:t>
      </w:r>
      <w:r>
        <w:rPr>
          <w:rFonts w:cs="Calibri" w:ascii="Calibri" w:hAnsi="Calibri"/>
          <w:sz w:val="22"/>
          <w:szCs w:val="22"/>
        </w:rPr>
        <w:t>0</w:t>
        <w:tab/>
        <w:t>start závodu 8x200m A + 8x200m B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11.</w:t>
      </w:r>
      <w:r>
        <w:rPr>
          <w:rFonts w:cs="Calibri" w:ascii="Calibri" w:hAnsi="Calibri"/>
          <w:sz w:val="22"/>
          <w:szCs w:val="22"/>
        </w:rPr>
        <w:t>30</w:t>
      </w:r>
      <w:r>
        <w:rPr>
          <w:rFonts w:cs="Calibri" w:ascii="Calibri" w:hAnsi="Calibri"/>
          <w:sz w:val="22"/>
          <w:szCs w:val="22"/>
        </w:rPr>
        <w:tab/>
        <w:t>vyhlášení výsledků, předání odměn a diplomů</w:t>
      </w:r>
    </w:p>
    <w:p>
      <w:pPr>
        <w:pStyle w:val="NoSpacing"/>
        <w:rPr/>
      </w:pPr>
      <w:r>
        <w:rPr>
          <w:rFonts w:cs="Calibri" w:ascii="Calibri" w:hAnsi="Calibri"/>
          <w:sz w:val="22"/>
          <w:szCs w:val="22"/>
        </w:rPr>
        <w:t>Doplňkové disciplíny v průběhu soutěže od 10:00.</w:t>
      </w:r>
    </w:p>
    <w:p>
      <w:pPr>
        <w:pStyle w:val="NoSpacing"/>
        <w:ind w:left="2124" w:hanging="2124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Spacing"/>
        <w:ind w:left="2124" w:hanging="2124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Obecné propozice soutěže a veškeré informace najdete na </w:t>
      </w:r>
      <w:hyperlink r:id="rId5">
        <w:r>
          <w:rPr>
            <w:rStyle w:val="Internetovodkaz"/>
            <w:rFonts w:cs="Calibri" w:ascii="Calibri" w:hAnsi="Calibri"/>
            <w:b/>
            <w:sz w:val="22"/>
            <w:szCs w:val="22"/>
          </w:rPr>
          <w:t>www.stafetovypohar.cz</w:t>
        </w:r>
      </w:hyperlink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Web"/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Kontaktní informace:</w:t>
      </w:r>
    </w:p>
    <w:p>
      <w:pPr>
        <w:pStyle w:val="NormalWeb"/>
        <w:spacing w:before="280" w:after="280"/>
        <w:ind w:left="2124" w:hanging="2124"/>
        <w:rPr/>
      </w:pPr>
      <w:r>
        <w:rPr>
          <w:rFonts w:cs="Calibri" w:ascii="Calibri" w:hAnsi="Calibri"/>
          <w:sz w:val="22"/>
          <w:szCs w:val="22"/>
        </w:rPr>
        <w:t xml:space="preserve">Tomáš Vykydal, </w:t>
      </w:r>
      <w:hyperlink r:id="rId6">
        <w:r>
          <w:rPr>
            <w:rStyle w:val="Internetovodkaz"/>
            <w:rFonts w:cs="Calibri" w:ascii="Calibri" w:hAnsi="Calibri"/>
            <w:sz w:val="22"/>
            <w:szCs w:val="22"/>
          </w:rPr>
          <w:t>tom.vykydal@seznam.cz</w:t>
        </w:r>
      </w:hyperlink>
      <w:r>
        <w:rPr>
          <w:rFonts w:cs="Calibri" w:ascii="Calibri" w:hAnsi="Calibri"/>
          <w:sz w:val="22"/>
          <w:szCs w:val="22"/>
        </w:rPr>
        <w:t>, tel.: 777582996</w:t>
      </w:r>
    </w:p>
    <w:sectPr>
      <w:type w:val="nextPage"/>
      <w:pgSz w:w="11906" w:h="16838"/>
      <w:pgMar w:left="964" w:right="566" w:header="0" w:top="567" w:footer="0" w:bottom="568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x-none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auto"/>
      <w:sz w:val="24"/>
      <w:szCs w:val="24"/>
      <w:lang w:eastAsia="ar-SA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stafetovypohar.cz/" TargetMode="External"/><Relationship Id="rId5" Type="http://schemas.openxmlformats.org/officeDocument/2006/relationships/hyperlink" Target="http://www.stafetovypohar.cz/" TargetMode="External"/><Relationship Id="rId6" Type="http://schemas.openxmlformats.org/officeDocument/2006/relationships/hyperlink" Target="mailto:tom.vykydal@seznam.cz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206</Words>
  <Characters>1196</Characters>
  <CharactersWithSpaces>1449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2017-02-22T10:28:00Z</dcterms:created>
  <dc:creator>Aleš Žďárský</dc:creator>
  <dc:description/>
  <dc:language>cs-CZ</dc:language>
  <cp:lastModifiedBy/>
  <cp:lastPrinted>2014-04-08T10:47:00Z</cp:lastPrinted>
  <dcterms:modified xsi:type="dcterms:W3CDTF">2017-05-02T20:33:08Z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